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02-05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Öffentliche Ausschreibung:Erneuerung der Kanalisation und Trinkwasserleitung Holzweg Madfe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Entwässerungskanal + Wasserversorgungsleitung Holzweg in Madfeld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